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>Република Србија</w:t>
      </w:r>
    </w:p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>Аутономна Покрајина Војводина</w:t>
      </w:r>
    </w:p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 xml:space="preserve">Општина Сента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                            </w:t>
      </w:r>
    </w:p>
    <w:p w:rsidR="00463A19" w:rsidRDefault="00463A19" w:rsidP="00463A19">
      <w:pPr>
        <w:jc w:val="both"/>
        <w:rPr>
          <w:lang w:val="en-US"/>
        </w:rPr>
      </w:pPr>
      <w:r>
        <w:rPr>
          <w:lang w:val="sr-Cyrl-CS"/>
        </w:rPr>
        <w:t xml:space="preserve">Скупштина општине </w:t>
      </w:r>
    </w:p>
    <w:p w:rsidR="00463A19" w:rsidRPr="00983EAD" w:rsidRDefault="00463A19" w:rsidP="00983EAD">
      <w:pPr>
        <w:rPr>
          <w:lang w:val="sr-Cyrl-CS"/>
        </w:rPr>
      </w:pPr>
      <w:r w:rsidRPr="00983EAD">
        <w:rPr>
          <w:lang w:val="sr-Cyrl-CS"/>
        </w:rPr>
        <w:t xml:space="preserve">Oдбор </w:t>
      </w:r>
      <w:r w:rsidR="00983EAD" w:rsidRPr="00983EAD">
        <w:rPr>
          <w:lang w:val="sr-Cyrl-CS"/>
        </w:rPr>
        <w:t>за буџет и финансије</w:t>
      </w:r>
    </w:p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 xml:space="preserve">Број: </w:t>
      </w:r>
      <w:r>
        <w:rPr>
          <w:lang w:val="hu-HU"/>
        </w:rPr>
        <w:t>I-</w:t>
      </w:r>
      <w:r w:rsidR="001519FD">
        <w:rPr>
          <w:lang w:val="en-US"/>
        </w:rPr>
        <w:t>09</w:t>
      </w:r>
      <w:r>
        <w:rPr>
          <w:lang w:val="sr-Cyrl-CS"/>
        </w:rPr>
        <w:t>/20</w:t>
      </w:r>
      <w:r w:rsidR="00675BD1">
        <w:t>25</w:t>
      </w:r>
      <w:r>
        <w:rPr>
          <w:lang w:val="sr-Cyrl-CS"/>
        </w:rPr>
        <w:t xml:space="preserve">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463A19" w:rsidRDefault="0082658E" w:rsidP="00463A19">
      <w:pPr>
        <w:jc w:val="both"/>
        <w:rPr>
          <w:lang w:val="hu-HU"/>
        </w:rPr>
      </w:pPr>
      <w:r>
        <w:rPr>
          <w:lang w:val="sr-Cyrl-CS"/>
        </w:rPr>
        <w:t xml:space="preserve">Дана: </w:t>
      </w:r>
      <w:r w:rsidR="001519FD">
        <w:rPr>
          <w:lang w:val="en-US"/>
        </w:rPr>
        <w:t>28.10</w:t>
      </w:r>
      <w:r w:rsidR="00FD46A8">
        <w:rPr>
          <w:lang w:val="sr-Cyrl-CS"/>
        </w:rPr>
        <w:t>.202</w:t>
      </w:r>
      <w:r w:rsidR="00FD46A8">
        <w:rPr>
          <w:lang w:val="en-US"/>
        </w:rPr>
        <w:t>5</w:t>
      </w:r>
      <w:r w:rsidR="00463A19">
        <w:rPr>
          <w:lang w:val="sr-Cyrl-CS"/>
        </w:rPr>
        <w:t>. године</w:t>
      </w:r>
      <w:r w:rsidR="00463A19">
        <w:rPr>
          <w:lang w:val="hu-HU"/>
        </w:rPr>
        <w:t xml:space="preserve"> </w:t>
      </w:r>
    </w:p>
    <w:p w:rsidR="00463A19" w:rsidRDefault="00463A19" w:rsidP="00463A19">
      <w:pPr>
        <w:jc w:val="both"/>
        <w:rPr>
          <w:lang w:val="en-US"/>
        </w:rPr>
      </w:pPr>
      <w:r>
        <w:rPr>
          <w:lang w:val="sr-Cyrl-CS"/>
        </w:rPr>
        <w:t>С е н т а</w:t>
      </w:r>
    </w:p>
    <w:p w:rsidR="00463A19" w:rsidRDefault="00463A19" w:rsidP="00463A19">
      <w:pPr>
        <w:rPr>
          <w:lang w:val="sr-Cyrl-CS"/>
        </w:rPr>
      </w:pPr>
    </w:p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>На основу члана</w:t>
      </w:r>
      <w:r>
        <w:rPr>
          <w:lang w:val="en-US"/>
        </w:rPr>
        <w:t xml:space="preserve"> 50</w:t>
      </w:r>
      <w:r>
        <w:t>.</w:t>
      </w:r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став</w:t>
      </w:r>
      <w:proofErr w:type="spellEnd"/>
      <w:proofErr w:type="gramEnd"/>
      <w:r>
        <w:rPr>
          <w:lang w:val="en-US"/>
        </w:rPr>
        <w:t xml:space="preserve"> 3. </w:t>
      </w:r>
      <w:proofErr w:type="gramStart"/>
      <w:r>
        <w:rPr>
          <w:lang w:val="en-US"/>
        </w:rPr>
        <w:t>и</w:t>
      </w:r>
      <w:proofErr w:type="gramEnd"/>
      <w:r>
        <w:rPr>
          <w:lang w:val="sr-Cyrl-CS"/>
        </w:rPr>
        <w:t xml:space="preserve"> члана </w:t>
      </w:r>
      <w:r>
        <w:t>64</w:t>
      </w:r>
      <w:r>
        <w:rPr>
          <w:lang w:val="sr-Cyrl-CS"/>
        </w:rPr>
        <w:t>.  Пословника о раду Скупштине општине Сента („Службени лист општине Сента“, бр. 3/2018 и 16/2023)</w:t>
      </w:r>
    </w:p>
    <w:p w:rsidR="00463A19" w:rsidRDefault="00463A19" w:rsidP="00463A19">
      <w:pPr>
        <w:rPr>
          <w:lang w:val="sr-Cyrl-CS"/>
        </w:rPr>
      </w:pPr>
    </w:p>
    <w:p w:rsidR="00463A19" w:rsidRDefault="00463A19" w:rsidP="00B00575">
      <w:pPr>
        <w:jc w:val="center"/>
        <w:rPr>
          <w:b/>
          <w:lang w:val="sr-Cyrl-CS"/>
        </w:rPr>
      </w:pPr>
      <w:r>
        <w:rPr>
          <w:b/>
          <w:lang w:val="sr-Cyrl-CS"/>
        </w:rPr>
        <w:t>С  А  З  И  В  А  М</w:t>
      </w:r>
    </w:p>
    <w:p w:rsidR="00463A19" w:rsidRDefault="00463A19" w:rsidP="00B00575">
      <w:pPr>
        <w:jc w:val="center"/>
        <w:rPr>
          <w:b/>
        </w:rPr>
      </w:pPr>
    </w:p>
    <w:p w:rsidR="00463A19" w:rsidRDefault="001519FD" w:rsidP="00B00575">
      <w:pPr>
        <w:jc w:val="center"/>
        <w:rPr>
          <w:b/>
        </w:rPr>
      </w:pPr>
      <w:r>
        <w:rPr>
          <w:b/>
          <w:lang w:val="en-US"/>
        </w:rPr>
        <w:t>9</w:t>
      </w:r>
      <w:r w:rsidR="00A3397A">
        <w:rPr>
          <w:b/>
          <w:lang w:val="sr-Cyrl-CS"/>
        </w:rPr>
        <w:t xml:space="preserve">. </w:t>
      </w:r>
      <w:proofErr w:type="gramStart"/>
      <w:r w:rsidR="00A35AA1">
        <w:rPr>
          <w:b/>
        </w:rPr>
        <w:t>редовну</w:t>
      </w:r>
      <w:proofErr w:type="gramEnd"/>
      <w:r w:rsidR="00463A19">
        <w:rPr>
          <w:b/>
          <w:lang w:val="sr-Cyrl-CS"/>
        </w:rPr>
        <w:t xml:space="preserve"> седницу Одбора </w:t>
      </w:r>
      <w:r w:rsidR="00463A19" w:rsidRPr="00463A19">
        <w:rPr>
          <w:b/>
          <w:lang w:val="sr-Cyrl-CS"/>
        </w:rPr>
        <w:t>за буџет и финансије</w:t>
      </w:r>
      <w:r w:rsidR="00463A19">
        <w:rPr>
          <w:b/>
          <w:lang w:val="sr-Cyrl-CS"/>
        </w:rPr>
        <w:t xml:space="preserve"> Скупштине општине </w:t>
      </w:r>
      <w:proofErr w:type="spellStart"/>
      <w:r w:rsidR="00463A19">
        <w:rPr>
          <w:b/>
          <w:lang w:val="sr-Cyrl-CS"/>
        </w:rPr>
        <w:t>Сента</w:t>
      </w:r>
      <w:proofErr w:type="spellEnd"/>
    </w:p>
    <w:p w:rsidR="00463A19" w:rsidRDefault="00463A19" w:rsidP="00B00575">
      <w:pPr>
        <w:jc w:val="center"/>
        <w:rPr>
          <w:b/>
        </w:rPr>
      </w:pPr>
      <w:r>
        <w:rPr>
          <w:b/>
          <w:lang w:val="sr-Cyrl-CS"/>
        </w:rPr>
        <w:t xml:space="preserve">која ће се одржати </w:t>
      </w:r>
      <w:r w:rsidR="001519FD">
        <w:rPr>
          <w:b/>
          <w:lang w:val="en-US"/>
        </w:rPr>
        <w:t>31</w:t>
      </w:r>
      <w:r w:rsidR="008C2A13">
        <w:rPr>
          <w:b/>
          <w:lang w:val="sr-Cyrl-CS"/>
        </w:rPr>
        <w:t xml:space="preserve">. </w:t>
      </w:r>
      <w:r w:rsidR="001519FD">
        <w:rPr>
          <w:b/>
        </w:rPr>
        <w:t>окто</w:t>
      </w:r>
      <w:r w:rsidR="009B4869">
        <w:rPr>
          <w:b/>
        </w:rPr>
        <w:t>бра</w:t>
      </w:r>
      <w:r w:rsidR="00FD46A8">
        <w:rPr>
          <w:b/>
          <w:lang w:val="sr-Cyrl-CS"/>
        </w:rPr>
        <w:t xml:space="preserve"> 2025</w:t>
      </w:r>
      <w:r>
        <w:rPr>
          <w:b/>
          <w:lang w:val="sr-Cyrl-CS"/>
        </w:rPr>
        <w:t xml:space="preserve">. године са почетком </w:t>
      </w:r>
      <w:r w:rsidR="0082658E">
        <w:rPr>
          <w:b/>
          <w:lang w:val="sr-Cyrl-CS"/>
        </w:rPr>
        <w:t>у  13</w:t>
      </w:r>
      <w:r>
        <w:rPr>
          <w:b/>
          <w:lang w:val="sr-Cyrl-CS"/>
        </w:rPr>
        <w:t>,00 часова у  „Андрушко сали“ Градске куће</w:t>
      </w:r>
      <w:r>
        <w:rPr>
          <w:b/>
        </w:rPr>
        <w:t>, Сента, Главни трг 1.</w:t>
      </w:r>
    </w:p>
    <w:p w:rsidR="00463A19" w:rsidRDefault="00463A19" w:rsidP="00463A19">
      <w:pPr>
        <w:rPr>
          <w:lang w:val="en-US"/>
        </w:rPr>
      </w:pPr>
    </w:p>
    <w:p w:rsidR="00463A19" w:rsidRDefault="00463A19" w:rsidP="00463A19">
      <w:pPr>
        <w:rPr>
          <w:lang w:val="en-US"/>
        </w:rPr>
      </w:pPr>
      <w:r>
        <w:rPr>
          <w:lang w:val="sr-Cyrl-CS"/>
        </w:rPr>
        <w:t xml:space="preserve">Предлог дневног реда:  </w:t>
      </w:r>
    </w:p>
    <w:p w:rsidR="0082658E" w:rsidRDefault="0082658E" w:rsidP="0082658E">
      <w:pPr>
        <w:pStyle w:val="ListParagraph"/>
        <w:ind w:left="0"/>
        <w:rPr>
          <w:lang w:val="sr-Cyrl-CS"/>
        </w:rPr>
      </w:pPr>
    </w:p>
    <w:p w:rsidR="00463A19" w:rsidRPr="00827303" w:rsidRDefault="00BD3D74" w:rsidP="001519FD">
      <w:pPr>
        <w:pStyle w:val="ListParagraph"/>
        <w:numPr>
          <w:ilvl w:val="0"/>
          <w:numId w:val="6"/>
        </w:numPr>
        <w:rPr>
          <w:bCs/>
        </w:rPr>
      </w:pPr>
      <w:r>
        <w:rPr>
          <w:bCs/>
          <w:lang w:val="sr-Cyrl-CS"/>
        </w:rPr>
        <w:t xml:space="preserve">Утврђивање текста записника са </w:t>
      </w:r>
      <w:r w:rsidR="001519FD">
        <w:rPr>
          <w:bCs/>
          <w:lang w:val="en-US"/>
        </w:rPr>
        <w:t>8</w:t>
      </w:r>
      <w:r w:rsidR="0082658E">
        <w:rPr>
          <w:bCs/>
          <w:lang w:val="sr-Cyrl-CS"/>
        </w:rPr>
        <w:t xml:space="preserve">. </w:t>
      </w:r>
      <w:r w:rsidR="00DF5FF4">
        <w:rPr>
          <w:bCs/>
        </w:rPr>
        <w:t xml:space="preserve">редовне </w:t>
      </w:r>
      <w:r w:rsidR="00DF1230">
        <w:rPr>
          <w:bCs/>
          <w:lang w:val="sr-Cyrl-CS"/>
        </w:rPr>
        <w:t>с</w:t>
      </w:r>
      <w:r w:rsidR="0082658E">
        <w:rPr>
          <w:bCs/>
          <w:lang w:val="sr-Cyrl-CS"/>
        </w:rPr>
        <w:t>еднице одбора</w:t>
      </w:r>
    </w:p>
    <w:p w:rsidR="001519FD" w:rsidRPr="002E44D6" w:rsidRDefault="001519FD" w:rsidP="001519FD">
      <w:pPr>
        <w:numPr>
          <w:ilvl w:val="0"/>
          <w:numId w:val="6"/>
        </w:numPr>
        <w:jc w:val="both"/>
      </w:pPr>
      <w:r w:rsidRPr="002E44D6">
        <w:t xml:space="preserve">Разматрање предлога Одлуке о Изменама и допунама Одлуке о буџету општине </w:t>
      </w:r>
      <w:proofErr w:type="spellStart"/>
      <w:r w:rsidRPr="002E44D6">
        <w:t>Сента</w:t>
      </w:r>
      <w:proofErr w:type="spellEnd"/>
      <w:r w:rsidRPr="002E44D6">
        <w:t xml:space="preserve"> за 2025. годину;</w:t>
      </w:r>
    </w:p>
    <w:p w:rsidR="001519FD" w:rsidRPr="002E44D6" w:rsidRDefault="001519FD" w:rsidP="001519FD">
      <w:pPr>
        <w:numPr>
          <w:ilvl w:val="0"/>
          <w:numId w:val="6"/>
        </w:numPr>
        <w:jc w:val="both"/>
      </w:pPr>
      <w:r w:rsidRPr="002E44D6">
        <w:t>Разматрање предлога</w:t>
      </w:r>
      <w:r w:rsidRPr="002E44D6">
        <w:rPr>
          <w:lang w:val="sr-Cyrl-CS"/>
        </w:rPr>
        <w:t xml:space="preserve"> </w:t>
      </w:r>
      <w:r w:rsidRPr="002E44D6">
        <w:rPr>
          <w:rFonts w:eastAsia="Calibri"/>
        </w:rPr>
        <w:t xml:space="preserve">Одлуке о прибављању непокретности у јавну својину општине </w:t>
      </w:r>
      <w:proofErr w:type="spellStart"/>
      <w:r w:rsidRPr="002E44D6">
        <w:rPr>
          <w:rFonts w:eastAsia="Calibri"/>
        </w:rPr>
        <w:t>Сента</w:t>
      </w:r>
      <w:proofErr w:type="spellEnd"/>
      <w:r w:rsidRPr="002E44D6">
        <w:rPr>
          <w:rFonts w:eastAsia="Calibri"/>
        </w:rPr>
        <w:t xml:space="preserve"> непосредном погодбом</w:t>
      </w:r>
      <w:r w:rsidRPr="002E44D6">
        <w:t>;</w:t>
      </w:r>
    </w:p>
    <w:p w:rsidR="001519FD" w:rsidRPr="002E44D6" w:rsidRDefault="001519FD" w:rsidP="001519FD">
      <w:pPr>
        <w:numPr>
          <w:ilvl w:val="0"/>
          <w:numId w:val="6"/>
        </w:numPr>
        <w:jc w:val="both"/>
      </w:pPr>
      <w:r w:rsidRPr="002E44D6">
        <w:t xml:space="preserve">Разматрање предлога Одлуке отуђењу непокретности из јавне својине општине </w:t>
      </w:r>
      <w:proofErr w:type="spellStart"/>
      <w:r w:rsidRPr="002E44D6">
        <w:t>Сента</w:t>
      </w:r>
      <w:proofErr w:type="spellEnd"/>
      <w:r w:rsidRPr="002E44D6">
        <w:t>;</w:t>
      </w:r>
    </w:p>
    <w:p w:rsidR="001519FD" w:rsidRPr="002E44D6" w:rsidRDefault="001519FD" w:rsidP="001519FD">
      <w:pPr>
        <w:numPr>
          <w:ilvl w:val="0"/>
          <w:numId w:val="6"/>
        </w:numPr>
        <w:jc w:val="both"/>
      </w:pPr>
      <w:r w:rsidRPr="002E44D6">
        <w:t xml:space="preserve">Разматрање предлога </w:t>
      </w:r>
      <w:r w:rsidRPr="002E44D6">
        <w:rPr>
          <w:lang w:val="sr-Cyrl-CS"/>
        </w:rPr>
        <w:t xml:space="preserve">Закључка о давању сагласности </w:t>
      </w:r>
      <w:r w:rsidRPr="002E44D6">
        <w:rPr>
          <w:lang w:val="ru-RU"/>
        </w:rPr>
        <w:t xml:space="preserve">о </w:t>
      </w:r>
      <w:proofErr w:type="spellStart"/>
      <w:r w:rsidRPr="002E44D6">
        <w:rPr>
          <w:lang w:val="ru-RU"/>
        </w:rPr>
        <w:t>коришћењу</w:t>
      </w:r>
      <w:proofErr w:type="spellEnd"/>
      <w:r w:rsidRPr="002E44D6">
        <w:rPr>
          <w:lang w:val="ru-RU"/>
        </w:rPr>
        <w:t xml:space="preserve"> </w:t>
      </w:r>
      <w:proofErr w:type="spellStart"/>
      <w:r w:rsidRPr="002E44D6">
        <w:rPr>
          <w:lang w:val="ru-RU"/>
        </w:rPr>
        <w:t>субвенција</w:t>
      </w:r>
      <w:proofErr w:type="spellEnd"/>
      <w:r w:rsidRPr="002E44D6">
        <w:rPr>
          <w:lang w:val="ru-RU"/>
        </w:rPr>
        <w:t xml:space="preserve"> из </w:t>
      </w:r>
      <w:proofErr w:type="spellStart"/>
      <w:r w:rsidRPr="002E44D6">
        <w:rPr>
          <w:lang w:val="ru-RU"/>
        </w:rPr>
        <w:t>буџета</w:t>
      </w:r>
      <w:proofErr w:type="spellEnd"/>
      <w:r w:rsidRPr="002E44D6">
        <w:rPr>
          <w:lang w:val="ru-RU"/>
        </w:rPr>
        <w:t xml:space="preserve"> </w:t>
      </w:r>
      <w:proofErr w:type="spellStart"/>
      <w:r w:rsidRPr="002E44D6">
        <w:rPr>
          <w:lang w:val="ru-RU"/>
        </w:rPr>
        <w:t>општине</w:t>
      </w:r>
      <w:proofErr w:type="spellEnd"/>
      <w:r w:rsidRPr="002E44D6">
        <w:rPr>
          <w:lang w:val="ru-RU"/>
        </w:rPr>
        <w:t xml:space="preserve"> </w:t>
      </w:r>
      <w:proofErr w:type="spellStart"/>
      <w:r w:rsidRPr="002E44D6">
        <w:rPr>
          <w:lang w:val="ru-RU"/>
        </w:rPr>
        <w:t>Сента</w:t>
      </w:r>
      <w:proofErr w:type="spellEnd"/>
      <w:r w:rsidRPr="002E44D6">
        <w:rPr>
          <w:lang w:val="ru-RU"/>
        </w:rPr>
        <w:t xml:space="preserve"> за </w:t>
      </w:r>
      <w:proofErr w:type="spellStart"/>
      <w:r w:rsidRPr="002E44D6">
        <w:rPr>
          <w:lang w:val="ru-RU"/>
        </w:rPr>
        <w:t>Јавно</w:t>
      </w:r>
      <w:proofErr w:type="spellEnd"/>
      <w:r w:rsidRPr="002E44D6">
        <w:rPr>
          <w:lang w:val="ru-RU"/>
        </w:rPr>
        <w:t xml:space="preserve"> </w:t>
      </w:r>
      <w:proofErr w:type="spellStart"/>
      <w:r w:rsidRPr="002E44D6">
        <w:rPr>
          <w:lang w:val="ru-RU"/>
        </w:rPr>
        <w:t>предузеће</w:t>
      </w:r>
      <w:proofErr w:type="spellEnd"/>
      <w:r w:rsidRPr="002E44D6">
        <w:rPr>
          <w:lang w:val="ru-RU"/>
        </w:rPr>
        <w:t xml:space="preserve"> „</w:t>
      </w:r>
      <w:proofErr w:type="spellStart"/>
      <w:r w:rsidRPr="002E44D6">
        <w:rPr>
          <w:lang w:val="ru-RU"/>
        </w:rPr>
        <w:t>Елгас</w:t>
      </w:r>
      <w:proofErr w:type="spellEnd"/>
      <w:r w:rsidRPr="002E44D6">
        <w:rPr>
          <w:lang w:val="ru-RU"/>
        </w:rPr>
        <w:t xml:space="preserve">“ </w:t>
      </w:r>
      <w:proofErr w:type="spellStart"/>
      <w:r w:rsidRPr="002E44D6">
        <w:rPr>
          <w:lang w:val="ru-RU"/>
        </w:rPr>
        <w:t>Сента</w:t>
      </w:r>
      <w:proofErr w:type="spellEnd"/>
      <w:r w:rsidRPr="002E44D6">
        <w:rPr>
          <w:lang w:val="ru-RU"/>
        </w:rPr>
        <w:t xml:space="preserve"> за 2025. годину</w:t>
      </w:r>
      <w:r w:rsidRPr="002E44D6">
        <w:t>;</w:t>
      </w:r>
    </w:p>
    <w:p w:rsidR="001519FD" w:rsidRPr="002E44D6" w:rsidRDefault="001519FD" w:rsidP="001519FD">
      <w:pPr>
        <w:numPr>
          <w:ilvl w:val="0"/>
          <w:numId w:val="6"/>
        </w:numPr>
        <w:jc w:val="both"/>
      </w:pPr>
      <w:r w:rsidRPr="002E44D6">
        <w:t>Разматрање предлога</w:t>
      </w:r>
      <w:r w:rsidRPr="002E44D6">
        <w:rPr>
          <w:lang w:val="sr-Cyrl-CS"/>
        </w:rPr>
        <w:t xml:space="preserve"> Закључка о давању сагласности на</w:t>
      </w:r>
      <w:r w:rsidRPr="002E44D6">
        <w:rPr>
          <w:lang w:val="ru-RU"/>
        </w:rPr>
        <w:t xml:space="preserve"> </w:t>
      </w:r>
      <w:r w:rsidRPr="002E44D6">
        <w:t>III</w:t>
      </w:r>
      <w:r w:rsidRPr="002E44D6">
        <w:rPr>
          <w:lang w:val="ru-RU"/>
        </w:rPr>
        <w:t xml:space="preserve"> измену </w:t>
      </w:r>
      <w:r w:rsidRPr="002E44D6">
        <w:rPr>
          <w:lang w:val="sr-Cyrl-CS"/>
        </w:rPr>
        <w:t xml:space="preserve">Програма пословања  Јавног предузећа </w:t>
      </w:r>
      <w:proofErr w:type="spellStart"/>
      <w:r w:rsidRPr="002E44D6">
        <w:rPr>
          <w:lang w:val="sr-Cyrl-CS"/>
        </w:rPr>
        <w:t>Елгас</w:t>
      </w:r>
      <w:proofErr w:type="spellEnd"/>
      <w:r w:rsidRPr="002E44D6">
        <w:rPr>
          <w:lang w:val="sr-Cyrl-CS"/>
        </w:rPr>
        <w:t xml:space="preserve"> </w:t>
      </w:r>
      <w:proofErr w:type="spellStart"/>
      <w:r w:rsidRPr="002E44D6">
        <w:rPr>
          <w:lang w:val="sr-Cyrl-CS"/>
        </w:rPr>
        <w:t>Сента</w:t>
      </w:r>
      <w:proofErr w:type="spellEnd"/>
      <w:r w:rsidRPr="002E44D6">
        <w:rPr>
          <w:lang w:val="sr-Cyrl-CS"/>
        </w:rPr>
        <w:t xml:space="preserve"> за 202</w:t>
      </w:r>
      <w:r w:rsidRPr="002E44D6">
        <w:rPr>
          <w:lang w:val="hu-HU"/>
        </w:rPr>
        <w:t>5</w:t>
      </w:r>
      <w:r w:rsidRPr="002E44D6">
        <w:rPr>
          <w:lang w:val="sr-Cyrl-CS"/>
        </w:rPr>
        <w:t xml:space="preserve">. </w:t>
      </w:r>
      <w:r w:rsidRPr="002E44D6">
        <w:rPr>
          <w:lang w:val="ru-RU"/>
        </w:rPr>
        <w:t>годину</w:t>
      </w:r>
      <w:r w:rsidRPr="002E44D6">
        <w:t>;</w:t>
      </w:r>
    </w:p>
    <w:p w:rsidR="001519FD" w:rsidRPr="002E44D6" w:rsidRDefault="001519FD" w:rsidP="001519FD">
      <w:pPr>
        <w:numPr>
          <w:ilvl w:val="0"/>
          <w:numId w:val="6"/>
        </w:numPr>
        <w:jc w:val="both"/>
      </w:pPr>
      <w:r w:rsidRPr="002E44D6">
        <w:t>Разматрање предлога</w:t>
      </w:r>
      <w:r w:rsidRPr="002E44D6">
        <w:rPr>
          <w:lang w:val="sr-Cyrl-CS"/>
        </w:rPr>
        <w:t xml:space="preserve"> Закључка о усвајању Програма подршке за спровођење пољопривредне политике и политике руралног развоја општине </w:t>
      </w:r>
      <w:proofErr w:type="spellStart"/>
      <w:r w:rsidRPr="002E44D6">
        <w:rPr>
          <w:lang w:val="sr-Cyrl-CS"/>
        </w:rPr>
        <w:t>Сента</w:t>
      </w:r>
      <w:proofErr w:type="spellEnd"/>
      <w:r w:rsidRPr="002E44D6">
        <w:rPr>
          <w:lang w:val="sr-Cyrl-CS"/>
        </w:rPr>
        <w:t xml:space="preserve"> за 2025. годину</w:t>
      </w:r>
      <w:r w:rsidRPr="002E44D6">
        <w:t>;</w:t>
      </w:r>
    </w:p>
    <w:p w:rsidR="001519FD" w:rsidRDefault="001519FD" w:rsidP="001519FD">
      <w:pPr>
        <w:numPr>
          <w:ilvl w:val="0"/>
          <w:numId w:val="6"/>
        </w:numPr>
        <w:jc w:val="both"/>
      </w:pPr>
      <w:r w:rsidRPr="002E44D6">
        <w:t xml:space="preserve">Разматрање предлога </w:t>
      </w:r>
      <w:r w:rsidRPr="002E44D6">
        <w:rPr>
          <w:lang w:val="sr-Cyrl-CS" w:eastAsia="hi-IN" w:bidi="hi-IN"/>
        </w:rPr>
        <w:t>Закључка о</w:t>
      </w:r>
      <w:r w:rsidRPr="002E44D6">
        <w:rPr>
          <w:bCs/>
          <w:lang w:val="sr-Cyrl-CS" w:eastAsia="hi-IN" w:bidi="hi-IN"/>
        </w:rPr>
        <w:t xml:space="preserve"> давању сагласности на</w:t>
      </w:r>
      <w:r w:rsidRPr="002E44D6">
        <w:rPr>
          <w:bCs/>
          <w:lang w:val="hr-HR" w:eastAsia="hi-IN" w:bidi="hi-IN"/>
        </w:rPr>
        <w:t xml:space="preserve"> II</w:t>
      </w:r>
      <w:r w:rsidRPr="002E44D6">
        <w:rPr>
          <w:bCs/>
          <w:lang w:eastAsia="hi-IN" w:bidi="hi-IN"/>
        </w:rPr>
        <w:t xml:space="preserve"> измену </w:t>
      </w:r>
      <w:r w:rsidRPr="002E44D6">
        <w:rPr>
          <w:bCs/>
          <w:lang w:val="sr-Cyrl-CS" w:eastAsia="hi-IN" w:bidi="hi-IN"/>
        </w:rPr>
        <w:t>Програма пословања за 202</w:t>
      </w:r>
      <w:r w:rsidRPr="002E44D6">
        <w:rPr>
          <w:bCs/>
          <w:lang w:eastAsia="hi-IN" w:bidi="hi-IN"/>
        </w:rPr>
        <w:t>5</w:t>
      </w:r>
      <w:r w:rsidRPr="002E44D6">
        <w:rPr>
          <w:bCs/>
          <w:lang w:val="sr-Cyrl-CS" w:eastAsia="hi-IN" w:bidi="hi-IN"/>
        </w:rPr>
        <w:t xml:space="preserve">. годину </w:t>
      </w:r>
      <w:r w:rsidRPr="002E44D6">
        <w:t>Друштва са ограниченом одговорношћу за управљање чврстим комуналним отпадом „Регионална депонија“ Суботица;</w:t>
      </w:r>
    </w:p>
    <w:p w:rsidR="001519FD" w:rsidRDefault="001519FD" w:rsidP="001519FD">
      <w:pPr>
        <w:jc w:val="both"/>
      </w:pPr>
    </w:p>
    <w:p w:rsidR="001519FD" w:rsidRPr="002E44D6" w:rsidRDefault="001519FD" w:rsidP="001519FD">
      <w:pPr>
        <w:jc w:val="both"/>
      </w:pPr>
    </w:p>
    <w:p w:rsidR="00463A19" w:rsidRDefault="0082658E" w:rsidP="00983EAD">
      <w:pPr>
        <w:ind w:left="5772" w:right="180" w:firstLine="708"/>
        <w:rPr>
          <w:lang w:val="sr-Cyrl-CS"/>
        </w:rPr>
      </w:pPr>
      <w:r>
        <w:rPr>
          <w:lang w:val="sr-Cyrl-CS"/>
        </w:rPr>
        <w:t xml:space="preserve">  </w:t>
      </w:r>
    </w:p>
    <w:p w:rsidR="00463A19" w:rsidRPr="0045034F" w:rsidRDefault="00463A19" w:rsidP="0045034F">
      <w:pPr>
        <w:pStyle w:val="ListParagraph"/>
        <w:suppressAutoHyphens/>
        <w:ind w:left="0"/>
        <w:jc w:val="both"/>
        <w:rPr>
          <w:bCs/>
          <w:lang w:val="en-US"/>
        </w:rPr>
      </w:pPr>
      <w:r>
        <w:rPr>
          <w:lang w:val="sr-Cyrl-CS"/>
        </w:rPr>
        <w:t>За тачност отправка</w:t>
      </w:r>
      <w:r w:rsidR="008C2A13">
        <w:rPr>
          <w:lang w:val="en-US"/>
        </w:rPr>
        <w:tab/>
      </w:r>
      <w:r w:rsidR="008C2A13">
        <w:rPr>
          <w:lang w:val="en-US"/>
        </w:rPr>
        <w:tab/>
      </w:r>
      <w:r w:rsidR="008C2A13">
        <w:rPr>
          <w:lang w:val="en-US"/>
        </w:rPr>
        <w:tab/>
      </w:r>
      <w:r w:rsidR="008C2A13">
        <w:rPr>
          <w:lang w:val="en-US"/>
        </w:rPr>
        <w:tab/>
      </w:r>
      <w:r w:rsidR="008C2A13">
        <w:rPr>
          <w:lang w:val="en-US"/>
        </w:rPr>
        <w:tab/>
      </w:r>
      <w:r w:rsidR="008C2A13">
        <w:rPr>
          <w:lang w:val="en-US"/>
        </w:rPr>
        <w:tab/>
      </w:r>
      <w:r w:rsidR="00072D89">
        <w:rPr>
          <w:lang w:val="en-US"/>
        </w:rPr>
        <w:tab/>
      </w:r>
      <w:r w:rsidR="008C2A13">
        <w:rPr>
          <w:lang w:val="en-US"/>
        </w:rPr>
        <w:tab/>
      </w:r>
      <w:r w:rsidR="008C2A13">
        <w:rPr>
          <w:bCs/>
        </w:rPr>
        <w:t xml:space="preserve">Председник </w:t>
      </w:r>
      <w:r w:rsidR="008C2A13">
        <w:rPr>
          <w:bCs/>
          <w:lang w:val="sr-Cyrl-CS"/>
        </w:rPr>
        <w:t>одбора</w:t>
      </w:r>
    </w:p>
    <w:p w:rsidR="008C2A13" w:rsidRDefault="008C2A13" w:rsidP="008C2A13">
      <w:pPr>
        <w:ind w:right="180"/>
        <w:rPr>
          <w:lang w:val="sr-Cyrl-CS"/>
        </w:rPr>
      </w:pPr>
      <w:proofErr w:type="spellStart"/>
      <w:r>
        <w:rPr>
          <w:lang w:val="sr-Cyrl-CS"/>
        </w:rPr>
        <w:t>Гачер</w:t>
      </w:r>
      <w:proofErr w:type="spellEnd"/>
      <w:r w:rsidR="00463A19">
        <w:rPr>
          <w:lang w:val="sr-Cyrl-CS"/>
        </w:rPr>
        <w:t xml:space="preserve"> </w:t>
      </w:r>
      <w:proofErr w:type="spellStart"/>
      <w:r w:rsidR="00463A19">
        <w:rPr>
          <w:lang w:val="sr-Cyrl-CS"/>
        </w:rPr>
        <w:t>Анико</w:t>
      </w:r>
      <w:proofErr w:type="spellEnd"/>
      <w:r w:rsidR="00463A19">
        <w:rPr>
          <w:lang w:val="sr-Cyrl-CS"/>
        </w:rPr>
        <w:t xml:space="preserve"> с. р.</w:t>
      </w:r>
      <w:r w:rsidR="00072D89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072D89">
        <w:rPr>
          <w:lang w:val="en-US"/>
        </w:rPr>
        <w:tab/>
      </w:r>
      <w:r w:rsidR="00072D89">
        <w:rPr>
          <w:lang w:val="en-US"/>
        </w:rPr>
        <w:tab/>
      </w:r>
      <w:proofErr w:type="spellStart"/>
      <w:r>
        <w:rPr>
          <w:lang w:val="sr-Cyrl-CS"/>
        </w:rPr>
        <w:t>Пал</w:t>
      </w:r>
      <w:proofErr w:type="spellEnd"/>
      <w:r>
        <w:rPr>
          <w:lang w:val="sr-Cyrl-CS"/>
        </w:rPr>
        <w:t xml:space="preserve"> Бата</w:t>
      </w:r>
      <w:r>
        <w:t xml:space="preserve"> </w:t>
      </w:r>
      <w:r>
        <w:rPr>
          <w:lang w:val="sr-Cyrl-CS"/>
        </w:rPr>
        <w:t>с. р.</w:t>
      </w:r>
    </w:p>
    <w:p w:rsidR="00463A19" w:rsidRPr="008C2A13" w:rsidRDefault="00463A19" w:rsidP="00463A19">
      <w:pPr>
        <w:rPr>
          <w:lang w:val="en-US"/>
        </w:rPr>
      </w:pPr>
    </w:p>
    <w:p w:rsidR="00463A19" w:rsidRDefault="00463A19" w:rsidP="00463A19"/>
    <w:p w:rsidR="004F1047" w:rsidRDefault="004F1047"/>
    <w:sectPr w:rsidR="004F1047" w:rsidSect="00037C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71CC6"/>
    <w:multiLevelType w:val="hybridMultilevel"/>
    <w:tmpl w:val="28523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45C95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1526FB5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90236"/>
    <w:multiLevelType w:val="hybridMultilevel"/>
    <w:tmpl w:val="B08A4180"/>
    <w:lvl w:ilvl="0" w:tplc="7DDCD9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D7CD4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9F52C56"/>
    <w:multiLevelType w:val="hybridMultilevel"/>
    <w:tmpl w:val="4030047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3A19"/>
    <w:rsid w:val="00037CE8"/>
    <w:rsid w:val="00072D89"/>
    <w:rsid w:val="0009508C"/>
    <w:rsid w:val="000D5B6C"/>
    <w:rsid w:val="0014495C"/>
    <w:rsid w:val="001519FD"/>
    <w:rsid w:val="001F7946"/>
    <w:rsid w:val="002D19A0"/>
    <w:rsid w:val="003B1C89"/>
    <w:rsid w:val="003E2A4E"/>
    <w:rsid w:val="0045034F"/>
    <w:rsid w:val="00463A19"/>
    <w:rsid w:val="004F1047"/>
    <w:rsid w:val="00665D92"/>
    <w:rsid w:val="00675BD1"/>
    <w:rsid w:val="006C1758"/>
    <w:rsid w:val="00710E7F"/>
    <w:rsid w:val="00821E76"/>
    <w:rsid w:val="0082658E"/>
    <w:rsid w:val="00827303"/>
    <w:rsid w:val="00860878"/>
    <w:rsid w:val="008C2A13"/>
    <w:rsid w:val="00983EAD"/>
    <w:rsid w:val="0099283C"/>
    <w:rsid w:val="009B4869"/>
    <w:rsid w:val="009F1297"/>
    <w:rsid w:val="00A3397A"/>
    <w:rsid w:val="00A35AA1"/>
    <w:rsid w:val="00AD44B8"/>
    <w:rsid w:val="00B00575"/>
    <w:rsid w:val="00BD3D74"/>
    <w:rsid w:val="00BD7750"/>
    <w:rsid w:val="00C21AD2"/>
    <w:rsid w:val="00C55542"/>
    <w:rsid w:val="00C85C7C"/>
    <w:rsid w:val="00CE0E9F"/>
    <w:rsid w:val="00D770EA"/>
    <w:rsid w:val="00DF1230"/>
    <w:rsid w:val="00DF5FF4"/>
    <w:rsid w:val="00E30FB3"/>
    <w:rsid w:val="00E9774C"/>
    <w:rsid w:val="00EC3D3F"/>
    <w:rsid w:val="00EF6D93"/>
    <w:rsid w:val="00F45060"/>
    <w:rsid w:val="00F52542"/>
    <w:rsid w:val="00FD46A8"/>
    <w:rsid w:val="00FF0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A19"/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19"/>
    <w:pPr>
      <w:ind w:left="720"/>
      <w:contextualSpacing/>
    </w:pPr>
  </w:style>
  <w:style w:type="paragraph" w:customStyle="1" w:styleId="CharChar">
    <w:name w:val="Char Char"/>
    <w:basedOn w:val="Normal"/>
    <w:rsid w:val="008265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markedcontent">
    <w:name w:val="markedcontent"/>
    <w:basedOn w:val="DefaultParagraphFont"/>
    <w:qFormat/>
    <w:rsid w:val="00072D89"/>
  </w:style>
  <w:style w:type="paragraph" w:styleId="BalloonText">
    <w:name w:val="Balloon Text"/>
    <w:basedOn w:val="Normal"/>
    <w:link w:val="BalloonTextChar"/>
    <w:uiPriority w:val="99"/>
    <w:semiHidden/>
    <w:unhideWhenUsed/>
    <w:rsid w:val="00EF6D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D93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cp:lastPrinted>2025-09-02T06:57:00Z</cp:lastPrinted>
  <dcterms:created xsi:type="dcterms:W3CDTF">2025-09-01T05:48:00Z</dcterms:created>
  <dcterms:modified xsi:type="dcterms:W3CDTF">2025-10-28T10:41:00Z</dcterms:modified>
</cp:coreProperties>
</file>